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94"/>
        <w:gridCol w:w="5130"/>
      </w:tblGrid>
      <w:tr w:rsidR="00E73874" w:rsidTr="00E73874">
        <w:trPr>
          <w:trHeight w:val="851"/>
        </w:trPr>
        <w:tc>
          <w:tcPr>
            <w:tcW w:w="10524" w:type="dxa"/>
            <w:gridSpan w:val="2"/>
          </w:tcPr>
          <w:p w:rsidR="00E73874" w:rsidRPr="00FC0642" w:rsidRDefault="00E73874" w:rsidP="00527CAE">
            <w:pPr>
              <w:spacing w:line="240" w:lineRule="auto"/>
              <w:jc w:val="center"/>
              <w:rPr>
                <w:rFonts w:ascii="Comic Sans MS" w:hAnsi="Comic Sans MS"/>
                <w:b/>
                <w:i/>
                <w:iCs/>
                <w:sz w:val="20"/>
                <w:szCs w:val="20"/>
              </w:rPr>
            </w:pPr>
            <w:r w:rsidRPr="00FC0642">
              <w:rPr>
                <w:rFonts w:ascii="Comic Sans MS" w:hAnsi="Comic Sans MS"/>
                <w:b/>
                <w:i/>
                <w:iCs/>
                <w:sz w:val="20"/>
                <w:szCs w:val="20"/>
              </w:rPr>
              <w:t xml:space="preserve">          Week </w:t>
            </w:r>
            <w:r>
              <w:rPr>
                <w:rFonts w:ascii="Comic Sans MS" w:hAnsi="Comic Sans MS"/>
                <w:b/>
                <w:i/>
                <w:iCs/>
                <w:sz w:val="20"/>
                <w:szCs w:val="20"/>
              </w:rPr>
              <w:t>beginning 5</w:t>
            </w:r>
            <w:r w:rsidRPr="00697272">
              <w:rPr>
                <w:rFonts w:ascii="Comic Sans MS" w:hAnsi="Comic Sans MS"/>
                <w:b/>
                <w:i/>
                <w:iCs/>
                <w:sz w:val="20"/>
                <w:szCs w:val="20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i/>
                <w:iCs/>
                <w:sz w:val="20"/>
                <w:szCs w:val="20"/>
              </w:rPr>
              <w:t xml:space="preserve"> January</w:t>
            </w:r>
            <w:r w:rsidRPr="00FC0642">
              <w:rPr>
                <w:rFonts w:ascii="Comic Sans MS" w:hAnsi="Comic Sans MS"/>
                <w:b/>
                <w:i/>
                <w:iCs/>
                <w:sz w:val="20"/>
                <w:szCs w:val="20"/>
              </w:rPr>
              <w:t>: Sound of the week ‘</w:t>
            </w:r>
            <w:proofErr w:type="spellStart"/>
            <w:r w:rsidRPr="00FC0642">
              <w:rPr>
                <w:rFonts w:ascii="Comic Sans MS" w:hAnsi="Comic Sans MS"/>
                <w:b/>
                <w:i/>
                <w:iCs/>
                <w:sz w:val="20"/>
                <w:szCs w:val="20"/>
              </w:rPr>
              <w:t>er</w:t>
            </w:r>
            <w:proofErr w:type="spellEnd"/>
            <w:r w:rsidRPr="00FC0642">
              <w:rPr>
                <w:rFonts w:ascii="Comic Sans MS" w:hAnsi="Comic Sans MS"/>
                <w:b/>
                <w:i/>
                <w:iCs/>
                <w:sz w:val="20"/>
                <w:szCs w:val="20"/>
              </w:rPr>
              <w:t>’</w:t>
            </w:r>
            <w:r w:rsidRPr="00FC0642">
              <w:rPr>
                <w:rFonts w:ascii="Comic Sans MS" w:hAnsi="Comic Sans MS"/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hidden="0" allowOverlap="1" wp14:anchorId="7102A5B2" wp14:editId="0D9B9D1F">
                  <wp:simplePos x="0" y="0"/>
                  <wp:positionH relativeFrom="column">
                    <wp:posOffset>47627</wp:posOffset>
                  </wp:positionH>
                  <wp:positionV relativeFrom="paragraph">
                    <wp:posOffset>9525</wp:posOffset>
                  </wp:positionV>
                  <wp:extent cx="738359" cy="587331"/>
                  <wp:effectExtent l="0" t="0" r="0" b="0"/>
                  <wp:wrapNone/>
                  <wp:docPr id="923266991" name="image1.png" descr="A black and white image of a person with a stick figure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.png" descr="A black and white image of a person with a stick figure&#10;&#10;AI-generated content may be incorrect.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8359" cy="58733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73874" w:rsidRPr="00FC0642" w:rsidRDefault="00E73874" w:rsidP="00527CAE">
            <w:pPr>
              <w:spacing w:line="240" w:lineRule="auto"/>
              <w:jc w:val="center"/>
              <w:rPr>
                <w:rFonts w:ascii="Comic Sans MS" w:hAnsi="Comic Sans MS"/>
                <w:i/>
                <w:iCs/>
                <w:sz w:val="20"/>
                <w:szCs w:val="20"/>
              </w:rPr>
            </w:pPr>
            <w:r w:rsidRPr="00FC0642">
              <w:rPr>
                <w:rFonts w:ascii="Comic Sans MS" w:hAnsi="Comic Sans MS"/>
                <w:i/>
                <w:iCs/>
                <w:sz w:val="20"/>
                <w:szCs w:val="20"/>
              </w:rPr>
              <w:t xml:space="preserve">                        </w:t>
            </w:r>
            <w:r w:rsidRPr="00697272">
              <w:rPr>
                <w:rFonts w:ascii="Comic Sans MS" w:hAnsi="Comic Sans MS"/>
                <w:i/>
                <w:iCs/>
                <w:sz w:val="20"/>
                <w:szCs w:val="20"/>
                <w:highlight w:val="yellow"/>
              </w:rPr>
              <w:t>Tested on Monday 12</w:t>
            </w:r>
            <w:r w:rsidRPr="00697272">
              <w:rPr>
                <w:rFonts w:ascii="Comic Sans MS" w:hAnsi="Comic Sans MS"/>
                <w:i/>
                <w:iCs/>
                <w:sz w:val="20"/>
                <w:szCs w:val="20"/>
                <w:highlight w:val="yellow"/>
                <w:vertAlign w:val="superscript"/>
              </w:rPr>
              <w:t>th</w:t>
            </w:r>
            <w:r w:rsidRPr="00697272">
              <w:rPr>
                <w:rFonts w:ascii="Comic Sans MS" w:hAnsi="Comic Sans MS"/>
                <w:i/>
                <w:iCs/>
                <w:sz w:val="20"/>
                <w:szCs w:val="20"/>
                <w:highlight w:val="yellow"/>
              </w:rPr>
              <w:t xml:space="preserve"> January</w:t>
            </w:r>
          </w:p>
        </w:tc>
      </w:tr>
      <w:tr w:rsidR="00E73874" w:rsidTr="00E73874">
        <w:trPr>
          <w:trHeight w:val="699"/>
        </w:trPr>
        <w:tc>
          <w:tcPr>
            <w:tcW w:w="5394" w:type="dxa"/>
          </w:tcPr>
          <w:p w:rsidR="00E73874" w:rsidRPr="00FC0642" w:rsidRDefault="00E73874" w:rsidP="00527CAE">
            <w:pPr>
              <w:spacing w:line="240" w:lineRule="auto"/>
              <w:jc w:val="center"/>
              <w:rPr>
                <w:rFonts w:ascii="Comic Sans MS" w:hAnsi="Comic Sans MS"/>
                <w:b/>
                <w:i/>
                <w:iCs/>
                <w:sz w:val="20"/>
                <w:szCs w:val="20"/>
              </w:rPr>
            </w:pPr>
            <w:r w:rsidRPr="00FC0642">
              <w:rPr>
                <w:rFonts w:ascii="Comic Sans MS" w:hAnsi="Comic Sans MS"/>
                <w:b/>
                <w:i/>
                <w:iCs/>
                <w:sz w:val="20"/>
                <w:szCs w:val="20"/>
              </w:rPr>
              <w:t xml:space="preserve">Y3/4 Focuses </w:t>
            </w:r>
            <w:r w:rsidRPr="00FC0642">
              <w:rPr>
                <w:rFonts w:ascii="Comic Sans MS" w:hAnsi="Comic Sans MS"/>
                <w:b/>
                <w:i/>
                <w:iCs/>
                <w:sz w:val="20"/>
                <w:szCs w:val="20"/>
              </w:rPr>
              <w:br/>
              <w:t>(Y5/6 will also be tested on these)</w:t>
            </w:r>
          </w:p>
        </w:tc>
        <w:tc>
          <w:tcPr>
            <w:tcW w:w="5129" w:type="dxa"/>
          </w:tcPr>
          <w:p w:rsidR="00E73874" w:rsidRPr="00FC0642" w:rsidRDefault="00E73874" w:rsidP="00527CAE">
            <w:pPr>
              <w:spacing w:line="240" w:lineRule="auto"/>
              <w:jc w:val="center"/>
              <w:rPr>
                <w:rFonts w:ascii="Comic Sans MS" w:hAnsi="Comic Sans MS"/>
                <w:b/>
                <w:i/>
                <w:iCs/>
                <w:sz w:val="20"/>
                <w:szCs w:val="20"/>
              </w:rPr>
            </w:pPr>
            <w:r w:rsidRPr="00FC0642">
              <w:rPr>
                <w:rFonts w:ascii="Comic Sans MS" w:hAnsi="Comic Sans MS"/>
                <w:b/>
                <w:i/>
                <w:iCs/>
                <w:sz w:val="20"/>
                <w:szCs w:val="20"/>
              </w:rPr>
              <w:t>Y5/6 Focuses</w:t>
            </w:r>
          </w:p>
        </w:tc>
      </w:tr>
      <w:tr w:rsidR="00E73874" w:rsidTr="00E73874">
        <w:trPr>
          <w:trHeight w:val="3976"/>
        </w:trPr>
        <w:tc>
          <w:tcPr>
            <w:tcW w:w="5394" w:type="dxa"/>
          </w:tcPr>
          <w:p w:rsidR="00E73874" w:rsidRPr="00FC0642" w:rsidRDefault="00E73874" w:rsidP="00527CAE">
            <w:pPr>
              <w:spacing w:line="240" w:lineRule="auto"/>
              <w:jc w:val="center"/>
              <w:rPr>
                <w:rFonts w:ascii="Comic Sans MS" w:hAnsi="Comic Sans MS"/>
                <w:b/>
                <w:i/>
                <w:iCs/>
                <w:sz w:val="20"/>
                <w:szCs w:val="20"/>
              </w:rPr>
            </w:pPr>
            <w:r w:rsidRPr="00FC0642">
              <w:rPr>
                <w:rFonts w:ascii="Comic Sans MS" w:hAnsi="Comic Sans MS"/>
                <w:b/>
                <w:i/>
                <w:iCs/>
                <w:sz w:val="20"/>
                <w:szCs w:val="20"/>
              </w:rPr>
              <w:t>Spelling Rule:</w:t>
            </w:r>
          </w:p>
          <w:p w:rsidR="00E73874" w:rsidRPr="00FC0642" w:rsidRDefault="00E73874" w:rsidP="00527CAE">
            <w:pPr>
              <w:spacing w:line="240" w:lineRule="auto"/>
              <w:jc w:val="center"/>
              <w:rPr>
                <w:rFonts w:ascii="Comic Sans MS" w:hAnsi="Comic Sans MS"/>
                <w:bCs/>
                <w:i/>
                <w:iCs/>
                <w:sz w:val="20"/>
                <w:szCs w:val="20"/>
                <w:u w:val="single"/>
              </w:rPr>
            </w:pPr>
            <w:r w:rsidRPr="00FC0642">
              <w:rPr>
                <w:rFonts w:ascii="Comic Sans MS" w:hAnsi="Comic Sans MS"/>
                <w:bCs/>
                <w:i/>
                <w:iCs/>
                <w:sz w:val="20"/>
                <w:szCs w:val="20"/>
                <w:u w:val="single"/>
              </w:rPr>
              <w:t>Prefix -inter:</w:t>
            </w:r>
          </w:p>
          <w:p w:rsidR="00E73874" w:rsidRPr="00FC0642" w:rsidRDefault="00E73874" w:rsidP="00527CAE">
            <w:pPr>
              <w:spacing w:line="240" w:lineRule="auto"/>
              <w:jc w:val="center"/>
              <w:rPr>
                <w:rFonts w:ascii="Comic Sans MS" w:hAnsi="Comic Sans MS"/>
                <w:bCs/>
                <w:i/>
                <w:iCs/>
                <w:sz w:val="20"/>
                <w:szCs w:val="20"/>
              </w:rPr>
            </w:pPr>
            <w:r w:rsidRPr="00FC0642">
              <w:rPr>
                <w:rFonts w:ascii="Comic Sans MS" w:hAnsi="Comic Sans MS"/>
                <w:i/>
                <w:iCs/>
                <w:sz w:val="20"/>
                <w:szCs w:val="20"/>
              </w:rPr>
              <w:t>interfere, interrupt, interact, international, interrelated</w:t>
            </w:r>
            <w:r>
              <w:rPr>
                <w:rFonts w:ascii="Comic Sans MS" w:hAnsi="Comic Sans MS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5129" w:type="dxa"/>
          </w:tcPr>
          <w:p w:rsidR="00E73874" w:rsidRPr="00FC0642" w:rsidRDefault="00E73874" w:rsidP="00527CAE">
            <w:pPr>
              <w:spacing w:line="240" w:lineRule="auto"/>
              <w:jc w:val="center"/>
              <w:rPr>
                <w:rFonts w:ascii="Comic Sans MS" w:hAnsi="Comic Sans MS"/>
                <w:i/>
                <w:iCs/>
                <w:sz w:val="20"/>
                <w:szCs w:val="20"/>
              </w:rPr>
            </w:pPr>
            <w:r w:rsidRPr="00FC0642">
              <w:rPr>
                <w:rFonts w:ascii="Comic Sans MS" w:hAnsi="Comic Sans MS"/>
                <w:b/>
                <w:i/>
                <w:iCs/>
                <w:sz w:val="20"/>
                <w:szCs w:val="20"/>
              </w:rPr>
              <w:t>Spelling Rule:</w:t>
            </w:r>
          </w:p>
          <w:p w:rsidR="00E73874" w:rsidRPr="00FC0642" w:rsidRDefault="00E73874" w:rsidP="00527CAE">
            <w:pPr>
              <w:rPr>
                <w:rFonts w:ascii="Comic Sans MS" w:hAnsi="Comic Sans MS"/>
                <w:i/>
                <w:iCs/>
                <w:sz w:val="20"/>
                <w:szCs w:val="20"/>
              </w:rPr>
            </w:pPr>
            <w:r w:rsidRPr="00FC0642">
              <w:rPr>
                <w:rFonts w:ascii="Comic Sans MS" w:hAnsi="Comic Sans MS"/>
                <w:i/>
                <w:iCs/>
                <w:sz w:val="20"/>
                <w:szCs w:val="20"/>
              </w:rPr>
              <w:t>Suffixes beginning with vowel letters for words ending in ‘-</w:t>
            </w:r>
            <w:proofErr w:type="spellStart"/>
            <w:r w:rsidRPr="00FC0642">
              <w:rPr>
                <w:rFonts w:ascii="Comic Sans MS" w:hAnsi="Comic Sans MS"/>
                <w:i/>
                <w:iCs/>
                <w:sz w:val="20"/>
                <w:szCs w:val="20"/>
              </w:rPr>
              <w:t>fer</w:t>
            </w:r>
            <w:proofErr w:type="spellEnd"/>
            <w:r w:rsidRPr="00FC0642">
              <w:rPr>
                <w:rFonts w:ascii="Comic Sans MS" w:hAnsi="Comic Sans MS"/>
                <w:i/>
                <w:iCs/>
                <w:sz w:val="20"/>
                <w:szCs w:val="20"/>
              </w:rPr>
              <w:t>’</w:t>
            </w:r>
          </w:p>
          <w:p w:rsidR="00E73874" w:rsidRPr="00FC0642" w:rsidRDefault="00E73874" w:rsidP="00527CAE">
            <w:pPr>
              <w:rPr>
                <w:rFonts w:ascii="Comic Sans MS" w:hAnsi="Comic Sans MS"/>
                <w:i/>
                <w:iCs/>
                <w:sz w:val="20"/>
                <w:szCs w:val="20"/>
              </w:rPr>
            </w:pPr>
            <w:r w:rsidRPr="00FC0642">
              <w:rPr>
                <w:rFonts w:ascii="Comic Sans MS" w:hAnsi="Comic Sans MS"/>
                <w:i/>
                <w:iCs/>
                <w:sz w:val="20"/>
                <w:szCs w:val="20"/>
              </w:rPr>
              <w:t>Refer – referred, referring, referral, reference, referenced, referencing.</w:t>
            </w:r>
          </w:p>
          <w:p w:rsidR="00E73874" w:rsidRPr="00FC0642" w:rsidRDefault="00E73874" w:rsidP="00527CAE">
            <w:pPr>
              <w:rPr>
                <w:rFonts w:ascii="Comic Sans MS" w:hAnsi="Comic Sans MS"/>
                <w:i/>
                <w:iCs/>
                <w:sz w:val="20"/>
                <w:szCs w:val="20"/>
              </w:rPr>
            </w:pPr>
            <w:r w:rsidRPr="00FC0642">
              <w:rPr>
                <w:rFonts w:ascii="Comic Sans MS" w:hAnsi="Comic Sans MS"/>
                <w:i/>
                <w:iCs/>
                <w:sz w:val="20"/>
                <w:szCs w:val="20"/>
              </w:rPr>
              <w:t>Infer – inferred, inferring, inference, inferable, inferably.</w:t>
            </w:r>
          </w:p>
          <w:p w:rsidR="00E73874" w:rsidRPr="00FC0642" w:rsidRDefault="00E73874" w:rsidP="00E73874">
            <w:pPr>
              <w:rPr>
                <w:rFonts w:ascii="Comic Sans MS" w:hAnsi="Comic Sans MS"/>
                <w:i/>
                <w:iCs/>
                <w:sz w:val="20"/>
                <w:szCs w:val="20"/>
              </w:rPr>
            </w:pPr>
            <w:r w:rsidRPr="00FC0642">
              <w:rPr>
                <w:rFonts w:ascii="Comic Sans MS" w:hAnsi="Comic Sans MS"/>
                <w:i/>
                <w:iCs/>
                <w:sz w:val="20"/>
                <w:szCs w:val="20"/>
              </w:rPr>
              <w:t>Transfer – transferred, transferring, transferable, transference.</w:t>
            </w:r>
          </w:p>
        </w:tc>
      </w:tr>
      <w:tr w:rsidR="00E73874" w:rsidTr="00E73874">
        <w:trPr>
          <w:trHeight w:val="1387"/>
        </w:trPr>
        <w:tc>
          <w:tcPr>
            <w:tcW w:w="5394" w:type="dxa"/>
          </w:tcPr>
          <w:p w:rsidR="00E73874" w:rsidRPr="00FC0642" w:rsidRDefault="00E73874" w:rsidP="00527CAE">
            <w:pPr>
              <w:spacing w:line="240" w:lineRule="auto"/>
              <w:jc w:val="center"/>
              <w:rPr>
                <w:rFonts w:ascii="Comic Sans MS" w:hAnsi="Comic Sans MS"/>
                <w:b/>
                <w:i/>
                <w:iCs/>
                <w:sz w:val="20"/>
                <w:szCs w:val="20"/>
              </w:rPr>
            </w:pPr>
            <w:r w:rsidRPr="00FC0642">
              <w:rPr>
                <w:rFonts w:ascii="Comic Sans MS" w:hAnsi="Comic Sans MS"/>
                <w:b/>
                <w:i/>
                <w:iCs/>
                <w:sz w:val="20"/>
                <w:szCs w:val="20"/>
              </w:rPr>
              <w:t>Common Exception Words:</w:t>
            </w:r>
          </w:p>
          <w:p w:rsidR="00E73874" w:rsidRPr="00FC0642" w:rsidRDefault="00E73874" w:rsidP="00527CAE">
            <w:pPr>
              <w:spacing w:line="240" w:lineRule="auto"/>
              <w:jc w:val="center"/>
              <w:rPr>
                <w:rFonts w:ascii="Comic Sans MS" w:hAnsi="Comic Sans MS"/>
                <w:i/>
                <w:iCs/>
                <w:sz w:val="20"/>
                <w:szCs w:val="20"/>
              </w:rPr>
            </w:pPr>
            <w:r w:rsidRPr="00FC0642">
              <w:rPr>
                <w:rFonts w:ascii="Comic Sans MS" w:hAnsi="Comic Sans MS" w:cstheme="minorHAnsi"/>
                <w:i/>
                <w:iCs/>
                <w:sz w:val="20"/>
                <w:szCs w:val="20"/>
              </w:rPr>
              <w:t>answer, calendar, centre, certain, circle, consider, different, early, earth, exercise, grammar, heard, interest, learn, perhaps, purpose, separate, surprise.</w:t>
            </w:r>
          </w:p>
        </w:tc>
        <w:tc>
          <w:tcPr>
            <w:tcW w:w="5129" w:type="dxa"/>
          </w:tcPr>
          <w:p w:rsidR="00E73874" w:rsidRPr="00FC0642" w:rsidRDefault="00E73874" w:rsidP="00527CAE">
            <w:pPr>
              <w:spacing w:line="240" w:lineRule="auto"/>
              <w:jc w:val="center"/>
              <w:rPr>
                <w:rFonts w:ascii="Comic Sans MS" w:hAnsi="Comic Sans MS"/>
                <w:i/>
                <w:iCs/>
                <w:color w:val="FF0000"/>
                <w:sz w:val="20"/>
                <w:szCs w:val="20"/>
              </w:rPr>
            </w:pPr>
            <w:r w:rsidRPr="00FC0642">
              <w:rPr>
                <w:rFonts w:ascii="Comic Sans MS" w:hAnsi="Comic Sans MS"/>
                <w:b/>
                <w:i/>
                <w:iCs/>
                <w:sz w:val="20"/>
                <w:szCs w:val="20"/>
              </w:rPr>
              <w:t>Common Exception Words:</w:t>
            </w:r>
          </w:p>
          <w:p w:rsidR="00E73874" w:rsidRPr="00FC0642" w:rsidRDefault="00E73874" w:rsidP="00527CAE">
            <w:pPr>
              <w:spacing w:line="240" w:lineRule="auto"/>
              <w:jc w:val="center"/>
              <w:rPr>
                <w:rFonts w:ascii="Comic Sans MS" w:hAnsi="Comic Sans MS"/>
                <w:b/>
                <w:i/>
                <w:iCs/>
                <w:sz w:val="20"/>
                <w:szCs w:val="20"/>
              </w:rPr>
            </w:pPr>
            <w:r w:rsidRPr="00FC0642">
              <w:rPr>
                <w:rFonts w:ascii="Comic Sans MS" w:hAnsi="Comic Sans MS" w:cstheme="minorHAnsi"/>
                <w:i/>
                <w:iCs/>
                <w:sz w:val="20"/>
                <w:szCs w:val="20"/>
              </w:rPr>
              <w:t>amateur, average, controversy, desperate, determined, exaggerate, government, interrupt, occur, persuade, shoulder, temperature.</w:t>
            </w:r>
          </w:p>
        </w:tc>
      </w:tr>
      <w:tr w:rsidR="00E73874" w:rsidTr="00E73874">
        <w:trPr>
          <w:trHeight w:val="419"/>
        </w:trPr>
        <w:tc>
          <w:tcPr>
            <w:tcW w:w="10524" w:type="dxa"/>
            <w:gridSpan w:val="2"/>
          </w:tcPr>
          <w:p w:rsidR="00E73874" w:rsidRPr="00FC0642" w:rsidRDefault="00E73874" w:rsidP="00527CAE">
            <w:pPr>
              <w:spacing w:line="240" w:lineRule="auto"/>
              <w:rPr>
                <w:rFonts w:ascii="Comic Sans MS" w:hAnsi="Comic Sans MS"/>
                <w:b/>
                <w:i/>
                <w:iCs/>
                <w:sz w:val="20"/>
                <w:szCs w:val="20"/>
                <w:u w:val="single"/>
              </w:rPr>
            </w:pPr>
            <w:r w:rsidRPr="00FC0642">
              <w:rPr>
                <w:rFonts w:ascii="Comic Sans MS" w:hAnsi="Comic Sans MS"/>
                <w:b/>
                <w:i/>
                <w:iCs/>
                <w:sz w:val="20"/>
                <w:szCs w:val="20"/>
                <w:u w:val="single"/>
              </w:rPr>
              <w:t>TASK: Please practise the above rules and words for 10 minutes each day.</w:t>
            </w:r>
          </w:p>
          <w:p w:rsidR="00E73874" w:rsidRPr="00FC0642" w:rsidRDefault="00E73874" w:rsidP="00527CAE">
            <w:pPr>
              <w:spacing w:line="240" w:lineRule="auto"/>
              <w:rPr>
                <w:rFonts w:ascii="Comic Sans MS" w:hAnsi="Comic Sans MS"/>
                <w:i/>
                <w:iCs/>
                <w:sz w:val="20"/>
                <w:szCs w:val="20"/>
              </w:rPr>
            </w:pPr>
            <w:r w:rsidRPr="00FC0642">
              <w:rPr>
                <w:rFonts w:ascii="Comic Sans MS" w:hAnsi="Comic Sans MS"/>
                <w:i/>
                <w:iCs/>
                <w:sz w:val="20"/>
                <w:szCs w:val="20"/>
              </w:rPr>
              <w:t>Short bursts of regular practice are vital to embed understanding of the patterns and rules.</w:t>
            </w:r>
            <w:r w:rsidRPr="00FC0642">
              <w:rPr>
                <w:rFonts w:ascii="Comic Sans MS" w:hAnsi="Comic Sans MS"/>
                <w:i/>
                <w:iCs/>
                <w:sz w:val="20"/>
                <w:szCs w:val="20"/>
              </w:rPr>
              <w:br/>
              <w:t xml:space="preserve">Task 1– Practise the spelling rules highlighted above and find more examples and possibly exceptions. </w:t>
            </w:r>
            <w:r w:rsidRPr="00FC0642">
              <w:rPr>
                <w:rFonts w:ascii="Comic Sans MS" w:hAnsi="Comic Sans MS"/>
                <w:i/>
                <w:iCs/>
                <w:sz w:val="20"/>
                <w:szCs w:val="20"/>
              </w:rPr>
              <w:br/>
              <w:t>Task 2 – Practise the common exception words using the ideas sheet to help you.</w:t>
            </w:r>
            <w:r w:rsidRPr="00FC0642">
              <w:rPr>
                <w:rFonts w:ascii="Comic Sans MS" w:hAnsi="Comic Sans MS"/>
                <w:i/>
                <w:iCs/>
                <w:sz w:val="20"/>
                <w:szCs w:val="20"/>
              </w:rPr>
              <w:br/>
              <w:t>You will be tested eve</w:t>
            </w:r>
            <w:bookmarkStart w:id="0" w:name="_GoBack"/>
            <w:bookmarkEnd w:id="0"/>
            <w:r w:rsidRPr="00FC0642">
              <w:rPr>
                <w:rFonts w:ascii="Comic Sans MS" w:hAnsi="Comic Sans MS"/>
                <w:i/>
                <w:iCs/>
                <w:sz w:val="20"/>
                <w:szCs w:val="20"/>
              </w:rPr>
              <w:t>ry Monday on 12 spellings based on the rules and common exception words above.</w:t>
            </w:r>
          </w:p>
        </w:tc>
      </w:tr>
    </w:tbl>
    <w:p w:rsidR="00C77715" w:rsidRDefault="00C77715" w:rsidP="00E73874"/>
    <w:sectPr w:rsidR="00C77715" w:rsidSect="00E7387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874"/>
    <w:rsid w:val="00C77715"/>
    <w:rsid w:val="00E7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208CE"/>
  <w15:chartTrackingRefBased/>
  <w15:docId w15:val="{9AAEA44D-8E4B-4B08-9F06-D88541BC2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3874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Wincle Primary Head</dc:creator>
  <cp:keywords/>
  <dc:description/>
  <cp:lastModifiedBy>Wincle Primary Head</cp:lastModifiedBy>
  <cp:revision>1</cp:revision>
  <dcterms:created xsi:type="dcterms:W3CDTF">2025-12-18T08:29:00Z</dcterms:created>
  <dcterms:modified xsi:type="dcterms:W3CDTF">2025-12-18T08:29:00Z</dcterms:modified>
</cp:coreProperties>
</file>